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B108AA">
        <w:rPr>
          <w:b/>
          <w:lang w:val="bg-BG" w:eastAsia="bg-BG"/>
        </w:rPr>
        <w:t>0268</w:t>
      </w:r>
      <w:r w:rsidR="00582C1E">
        <w:rPr>
          <w:b/>
          <w:lang w:val="bg-BG" w:eastAsia="bg-BG"/>
        </w:rPr>
        <w:t xml:space="preserve"> / </w:t>
      </w:r>
      <w:r w:rsidR="00B108AA">
        <w:rPr>
          <w:b/>
          <w:lang w:val="bg-BG" w:eastAsia="bg-BG"/>
        </w:rPr>
        <w:t>02.04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844081" w:rsidRDefault="00B108AA" w:rsidP="002F1280">
      <w:pPr>
        <w:ind w:firstLine="851"/>
        <w:jc w:val="both"/>
        <w:rPr>
          <w:color w:val="000000"/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План за </w:t>
      </w:r>
      <w:proofErr w:type="spellStart"/>
      <w:r w:rsidRPr="00B108AA">
        <w:rPr>
          <w:color w:val="000000"/>
          <w:lang w:val="ru-RU"/>
        </w:rPr>
        <w:t>регулация</w:t>
      </w:r>
      <w:proofErr w:type="spellEnd"/>
      <w:r w:rsidRPr="00B108AA">
        <w:rPr>
          <w:color w:val="000000"/>
          <w:lang w:val="ru-RU"/>
        </w:rPr>
        <w:t xml:space="preserve"> и </w:t>
      </w:r>
      <w:proofErr w:type="spellStart"/>
      <w:r w:rsidRPr="00B108AA">
        <w:rPr>
          <w:color w:val="000000"/>
          <w:lang w:val="ru-RU"/>
        </w:rPr>
        <w:t>застрояване</w:t>
      </w:r>
      <w:proofErr w:type="spellEnd"/>
      <w:r w:rsidRPr="00B108AA">
        <w:rPr>
          <w:color w:val="000000"/>
          <w:lang w:val="ru-RU"/>
        </w:rPr>
        <w:t xml:space="preserve"> (ПРЗ) за:</w:t>
      </w:r>
      <w:r w:rsidRPr="00B108AA">
        <w:rPr>
          <w:color w:val="000000"/>
        </w:rPr>
        <w:t xml:space="preserve"> </w:t>
      </w:r>
      <w:r w:rsidRPr="00B108AA">
        <w:rPr>
          <w:color w:val="000000"/>
          <w:lang w:val="bg-BG"/>
        </w:rPr>
        <w:t xml:space="preserve">изменение на регулацията между урегулирани поземлени имоти: УПИ ІІ – </w:t>
      </w:r>
      <w:r>
        <w:rPr>
          <w:color w:val="000000"/>
          <w:lang w:val="bg-BG"/>
        </w:rPr>
        <w:t>2</w:t>
      </w:r>
      <w:r w:rsidRPr="00B108AA">
        <w:rPr>
          <w:color w:val="000000"/>
          <w:lang w:val="bg-BG"/>
        </w:rPr>
        <w:t>97</w:t>
      </w:r>
      <w:r>
        <w:rPr>
          <w:color w:val="000000"/>
          <w:lang w:val="bg-BG"/>
        </w:rPr>
        <w:t>, УПИ VІІІ - 296</w:t>
      </w:r>
      <w:r w:rsidRPr="00B108AA">
        <w:rPr>
          <w:color w:val="000000"/>
          <w:lang w:val="bg-BG"/>
        </w:rPr>
        <w:t xml:space="preserve"> и УПИ І</w:t>
      </w:r>
      <w:r>
        <w:rPr>
          <w:color w:val="000000"/>
          <w:lang w:val="bg-BG"/>
        </w:rPr>
        <w:t>Х</w:t>
      </w:r>
      <w:r w:rsidRPr="00B108AA">
        <w:rPr>
          <w:color w:val="000000"/>
          <w:lang w:val="bg-BG"/>
        </w:rPr>
        <w:t xml:space="preserve"> – </w:t>
      </w:r>
      <w:r>
        <w:rPr>
          <w:color w:val="000000"/>
          <w:lang w:val="bg-BG"/>
        </w:rPr>
        <w:t>296</w:t>
      </w:r>
      <w:r w:rsidRPr="00B108A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от кв.36, чрез преобразуване на УПИ VІІІ – 296 и образуване на нов УПИ ІІ – 296,297, всички </w:t>
      </w:r>
      <w:r w:rsidRPr="00B108AA">
        <w:rPr>
          <w:color w:val="000000"/>
          <w:lang w:val="bg-BG"/>
        </w:rPr>
        <w:t xml:space="preserve">за ниско „жилищно строителство“ </w:t>
      </w:r>
      <w:r>
        <w:rPr>
          <w:color w:val="000000"/>
          <w:lang w:val="bg-BG"/>
        </w:rPr>
        <w:t>от кв.36</w:t>
      </w:r>
      <w:r w:rsidR="002F1280">
        <w:rPr>
          <w:color w:val="000000"/>
          <w:lang w:val="bg-BG"/>
        </w:rPr>
        <w:t xml:space="preserve"> </w:t>
      </w:r>
      <w:r w:rsidRPr="00B108AA">
        <w:rPr>
          <w:color w:val="000000"/>
          <w:lang w:val="bg-BG"/>
        </w:rPr>
        <w:t>по регулационния план на с.</w:t>
      </w:r>
      <w:r>
        <w:rPr>
          <w:color w:val="000000"/>
          <w:lang w:val="bg-BG"/>
        </w:rPr>
        <w:t>Сенник</w:t>
      </w:r>
      <w:r w:rsidRPr="00B108AA">
        <w:rPr>
          <w:color w:val="000000"/>
          <w:lang w:val="bg-BG"/>
        </w:rPr>
        <w:t xml:space="preserve"> с ЕКАТТЕ </w:t>
      </w:r>
      <w:r>
        <w:rPr>
          <w:color w:val="000000"/>
          <w:lang w:val="bg-BG"/>
        </w:rPr>
        <w:t>66216</w:t>
      </w:r>
      <w:r w:rsidRPr="00B108AA">
        <w:rPr>
          <w:color w:val="000000"/>
          <w:lang w:val="bg-BG"/>
        </w:rPr>
        <w:t>, Община Севлиево с действаща УЗ (</w:t>
      </w:r>
      <w:proofErr w:type="spellStart"/>
      <w:r w:rsidRPr="00B108AA">
        <w:rPr>
          <w:color w:val="000000"/>
          <w:lang w:val="bg-BG"/>
        </w:rPr>
        <w:t>Жм</w:t>
      </w:r>
      <w:proofErr w:type="spellEnd"/>
      <w:r w:rsidRPr="00B108AA">
        <w:rPr>
          <w:color w:val="000000"/>
          <w:lang w:val="bg-BG"/>
        </w:rPr>
        <w:t>) и пределно допустими устройствени показатели за тази зона,</w:t>
      </w:r>
      <w:r w:rsidRPr="00B108AA">
        <w:rPr>
          <w:lang w:val="bg-BG"/>
        </w:rPr>
        <w:t xml:space="preserve"> и одобрено задание</w:t>
      </w:r>
      <w:r w:rsidRPr="00B108AA">
        <w:rPr>
          <w:lang w:val="ru-RU"/>
        </w:rPr>
        <w:t xml:space="preserve"> </w:t>
      </w:r>
      <w:r w:rsidRPr="00B108AA">
        <w:t>по чл.125</w:t>
      </w:r>
      <w:r w:rsidRPr="00B108AA">
        <w:rPr>
          <w:lang w:val="bg-BG"/>
        </w:rPr>
        <w:t xml:space="preserve"> </w:t>
      </w:r>
      <w:r w:rsidRPr="00B108AA">
        <w:t>от ЗУТ</w:t>
      </w:r>
      <w:r w:rsidRPr="00B108AA">
        <w:rPr>
          <w:color w:val="000000"/>
          <w:lang w:val="bg-BG"/>
        </w:rPr>
        <w:t>.</w:t>
      </w:r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2F1280" w:rsidRPr="002F1280" w:rsidRDefault="002F1280" w:rsidP="002F1280">
      <w:pPr>
        <w:ind w:firstLine="851"/>
        <w:jc w:val="both"/>
        <w:rPr>
          <w:b/>
        </w:rPr>
      </w:pPr>
      <w:bookmarkStart w:id="0" w:name="_GoBack"/>
      <w:bookmarkEnd w:id="0"/>
      <w:r w:rsidRPr="002F1280">
        <w:rPr>
          <w:b/>
          <w:color w:val="000000"/>
          <w:lang w:val="bg-BG"/>
        </w:rPr>
        <w:t xml:space="preserve">Обхват на устройствения проект: </w:t>
      </w:r>
      <w:r w:rsidRPr="002F1280">
        <w:rPr>
          <w:b/>
        </w:rPr>
        <w:t xml:space="preserve">УПИ II - 297 и УПИ VIII – 296 и УПИ IX - 296, </w:t>
      </w:r>
      <w:proofErr w:type="spellStart"/>
      <w:r w:rsidRPr="002F1280">
        <w:rPr>
          <w:b/>
        </w:rPr>
        <w:t>от</w:t>
      </w:r>
      <w:proofErr w:type="spellEnd"/>
      <w:r w:rsidRPr="002F1280">
        <w:rPr>
          <w:b/>
        </w:rPr>
        <w:t xml:space="preserve"> кв.36 </w:t>
      </w:r>
      <w:proofErr w:type="spellStart"/>
      <w:r w:rsidRPr="002F1280">
        <w:rPr>
          <w:b/>
        </w:rPr>
        <w:t>по</w:t>
      </w:r>
      <w:proofErr w:type="spellEnd"/>
      <w:r w:rsidRPr="002F1280">
        <w:rPr>
          <w:b/>
        </w:rPr>
        <w:t xml:space="preserve"> </w:t>
      </w:r>
      <w:proofErr w:type="spellStart"/>
      <w:r w:rsidRPr="002F1280">
        <w:rPr>
          <w:b/>
        </w:rPr>
        <w:t>регулационния</w:t>
      </w:r>
      <w:proofErr w:type="spellEnd"/>
      <w:r w:rsidRPr="002F1280">
        <w:rPr>
          <w:b/>
        </w:rPr>
        <w:t xml:space="preserve"> </w:t>
      </w:r>
      <w:proofErr w:type="spellStart"/>
      <w:r w:rsidRPr="002F1280">
        <w:rPr>
          <w:b/>
        </w:rPr>
        <w:t>план</w:t>
      </w:r>
      <w:proofErr w:type="spellEnd"/>
      <w:r w:rsidRPr="002F1280">
        <w:rPr>
          <w:b/>
        </w:rPr>
        <w:t xml:space="preserve"> </w:t>
      </w:r>
      <w:proofErr w:type="spellStart"/>
      <w:r w:rsidRPr="002F1280">
        <w:rPr>
          <w:b/>
        </w:rPr>
        <w:t>на</w:t>
      </w:r>
      <w:proofErr w:type="spellEnd"/>
      <w:r w:rsidRPr="002F1280">
        <w:rPr>
          <w:b/>
        </w:rPr>
        <w:t xml:space="preserve"> с. </w:t>
      </w:r>
      <w:proofErr w:type="spellStart"/>
      <w:r w:rsidRPr="002F1280">
        <w:rPr>
          <w:b/>
        </w:rPr>
        <w:t>Сенник</w:t>
      </w:r>
      <w:proofErr w:type="spellEnd"/>
      <w:r w:rsidRPr="002F1280">
        <w:rPr>
          <w:b/>
        </w:rPr>
        <w:t xml:space="preserve"> с ЕКАТТЕ 66216, </w:t>
      </w:r>
      <w:proofErr w:type="spellStart"/>
      <w:r w:rsidRPr="002F1280">
        <w:rPr>
          <w:b/>
        </w:rPr>
        <w:t>Община</w:t>
      </w:r>
      <w:proofErr w:type="spellEnd"/>
      <w:r w:rsidRPr="002F1280">
        <w:rPr>
          <w:b/>
        </w:rPr>
        <w:t xml:space="preserve"> </w:t>
      </w:r>
      <w:proofErr w:type="spellStart"/>
      <w:r w:rsidRPr="002F1280">
        <w:rPr>
          <w:b/>
        </w:rPr>
        <w:t>Севлиево</w:t>
      </w:r>
      <w:proofErr w:type="spellEnd"/>
      <w:r w:rsidRPr="002F1280">
        <w:rPr>
          <w:b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proofErr w:type="spellStart"/>
      <w:r w:rsidRPr="002F1280">
        <w:rPr>
          <w:color w:val="000000"/>
          <w:lang w:val="ru-RU"/>
        </w:rPr>
        <w:t>На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основание</w:t>
      </w:r>
      <w:proofErr w:type="spellEnd"/>
      <w:r w:rsidRPr="002F1280">
        <w:rPr>
          <w:color w:val="000000"/>
          <w:lang w:val="ru-RU"/>
        </w:rPr>
        <w:t xml:space="preserve"> чл.124б, ал.4 </w:t>
      </w:r>
      <w:proofErr w:type="spellStart"/>
      <w:r w:rsidRPr="002F1280">
        <w:rPr>
          <w:color w:val="000000"/>
          <w:lang w:val="ru-RU"/>
        </w:rPr>
        <w:t>от</w:t>
      </w:r>
      <w:proofErr w:type="spellEnd"/>
      <w:r w:rsidRPr="002F1280">
        <w:rPr>
          <w:color w:val="000000"/>
          <w:lang w:val="ru-RU"/>
        </w:rPr>
        <w:t xml:space="preserve">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не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подлежи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на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</w:t>
      </w:r>
      <w:proofErr w:type="spellStart"/>
      <w:r w:rsidRPr="002F1280">
        <w:rPr>
          <w:color w:val="000000"/>
          <w:lang w:val="ru-RU"/>
        </w:rPr>
        <w:t>от</w:t>
      </w:r>
      <w:proofErr w:type="spellEnd"/>
      <w:r w:rsidRPr="002F1280">
        <w:rPr>
          <w:color w:val="000000"/>
          <w:lang w:val="ru-RU"/>
        </w:rPr>
        <w:t xml:space="preserve"> ЗУТ </w:t>
      </w:r>
      <w:proofErr w:type="spellStart"/>
      <w:r w:rsidRPr="002F1280">
        <w:rPr>
          <w:color w:val="000000"/>
          <w:lang w:val="ru-RU"/>
        </w:rPr>
        <w:t>се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на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</w:t>
      </w:r>
      <w:proofErr w:type="spellStart"/>
      <w:r w:rsidRPr="002F1280">
        <w:rPr>
          <w:color w:val="000000"/>
          <w:lang w:val="ru-RU"/>
        </w:rPr>
        <w:t>за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частите</w:t>
      </w:r>
      <w:proofErr w:type="spellEnd"/>
      <w:r w:rsidRPr="002F1280">
        <w:rPr>
          <w:color w:val="000000"/>
          <w:lang w:val="ru-RU"/>
        </w:rPr>
        <w:t xml:space="preserve">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>
        <w:rPr>
          <w:lang w:val="bg-BG" w:eastAsia="bg-BG"/>
        </w:rPr>
        <w:t xml:space="preserve"> е поставено на 15.04.2020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73" w:rsidRDefault="00E24973">
      <w:r>
        <w:separator/>
      </w:r>
    </w:p>
  </w:endnote>
  <w:endnote w:type="continuationSeparator" w:id="0">
    <w:p w:rsidR="00E24973" w:rsidRDefault="00E2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73" w:rsidRDefault="00E24973">
      <w:r>
        <w:separator/>
      </w:r>
    </w:p>
  </w:footnote>
  <w:footnote w:type="continuationSeparator" w:id="0">
    <w:p w:rsidR="00E24973" w:rsidRDefault="00E2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FB5B05"/>
  <w15:docId w15:val="{D029F237-D86A-489B-84C6-48F6004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4F17-9C27-440F-B2FE-9B0E714D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1204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2020-04-15T06:40:00Z</cp:lastPrinted>
  <dcterms:created xsi:type="dcterms:W3CDTF">2020-04-15T06:41:00Z</dcterms:created>
  <dcterms:modified xsi:type="dcterms:W3CDTF">2020-04-15T06:41:00Z</dcterms:modified>
</cp:coreProperties>
</file>